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23.odttf" ContentType="application/vnd.openxmlformats-officedocument.obfuscatedFont"/>
  <Override PartName="/word/fonts/font18.odttf" ContentType="application/vnd.openxmlformats-officedocument.obfuscatedFont"/>
  <Override PartName="/word/fonts/font22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end"/>
        <w:rPr>
          <w:rFonts w:ascii="Calibri" w:hAnsi="Calibri" w:cs="Calibri"/>
        </w:rPr>
      </w:pPr>
      <w:r>
        <w:rPr/>
      </w:r>
    </w:p>
    <w:p>
      <w:pPr>
        <w:pStyle w:val="Teksttreci2"/>
        <w:shd w:val="clear" w:color="auto" w:fill="auto"/>
        <w:spacing w:lineRule="auto" w:line="288"/>
        <w:jc w:val="star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  <w:br/>
        <w:t>Przewodniczącego Komitetu do spraw Pożytku Publicznego z dnia 24 października 2018 r. (poz. 2055</w:t>
      </w:r>
      <w:bookmarkStart w:id="0" w:name="_GoBack"/>
      <w:bookmarkEnd w:id="0"/>
      <w:r>
        <w:rPr>
          <w:sz w:val="15"/>
          <w:szCs w:val="15"/>
          <w:lang w:bidi="pl-PL"/>
        </w:rPr>
        <w:t>)</w:t>
      </w:r>
    </w:p>
    <w:p>
      <w:pPr>
        <w:pStyle w:val="Teksttreci2"/>
        <w:shd w:val="clear" w:color="auto" w:fill="auto"/>
        <w:spacing w:lineRule="auto" w:line="288"/>
        <w:jc w:val="end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1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hAnsiTheme="minorHAnsi"/>
          <w:bCs/>
          <w:i/>
        </w:rPr>
      </w:pPr>
      <w:r>
        <w:rPr>
          <w:rFonts w:eastAsia="Arial" w:cs="Calibri" w:ascii="Calibri" w:hAnsi="Calibri" w:asciiTheme="minorHAnsi" w:hAnsiTheme="minorHAnsi"/>
          <w:bCs/>
          <w:i/>
        </w:rPr>
        <w:t>WZÓR</w:t>
      </w:r>
    </w:p>
    <w:p>
      <w:pPr>
        <w:pStyle w:val="Normal"/>
        <w:spacing w:beforeAutospacing="1" w:after="0"/>
        <w:jc w:val="center"/>
        <w:rPr>
          <w:rFonts w:ascii="Calibri" w:hAnsi="Calibri" w:eastAsia="Arial" w:cs="Calibri"/>
          <w:bCs/>
        </w:rPr>
      </w:pPr>
      <w:r>
        <w:rPr>
          <w:rFonts w:eastAsia="Arial" w:cs="Calibri" w:ascii="Calibri" w:hAnsi="Calibri"/>
          <w:bCs/>
        </w:rPr>
        <w:t>UPROSZCZONA OFERTA REALIZACJI ZADANIA PUBLICZNEGO</w:t>
      </w:r>
    </w:p>
    <w:p>
      <w:pPr>
        <w:pStyle w:val="Normal"/>
        <w:spacing w:beforeAutospacing="1" w:after="0"/>
        <w:jc w:val="center"/>
        <w:rPr>
          <w:rFonts w:ascii="Calibri" w:hAnsi="Calibri" w:eastAsia="Arial" w:cs="Calibri"/>
          <w:bCs/>
        </w:rPr>
      </w:pPr>
      <w:r>
        <w:rPr>
          <w:rFonts w:eastAsia="Arial" w:cs="Calibri" w:ascii="Calibri" w:hAnsi="Calibri"/>
          <w:bCs/>
        </w:rPr>
      </w:r>
    </w:p>
    <w:p>
      <w:pPr>
        <w:pStyle w:val="Normal"/>
        <w:rPr>
          <w:rFonts w:ascii="Calibri,Bold" w:hAnsi="Calibri,Bold" w:cs="Calibri,Bold"/>
          <w:b/>
          <w:bCs/>
          <w:color w:val="auto"/>
          <w:sz w:val="17"/>
          <w:szCs w:val="17"/>
        </w:rPr>
      </w:pPr>
      <w:r>
        <w:rPr>
          <w:rFonts w:cs="Calibri,Bold" w:ascii="Calibri,Bold" w:hAnsi="Calibri,Bold"/>
          <w:b/>
          <w:bCs/>
          <w:color w:val="auto"/>
          <w:sz w:val="17"/>
          <w:szCs w:val="17"/>
        </w:rPr>
        <w:t>POUCZENIE co do sposobu wypełniania oferty:</w:t>
      </w:r>
    </w:p>
    <w:p>
      <w:pPr>
        <w:pStyle w:val="Normal"/>
        <w:rPr>
          <w:rFonts w:ascii="Calibri" w:hAnsi="Calibri" w:cs="Calibri"/>
          <w:color w:val="auto"/>
          <w:sz w:val="17"/>
          <w:szCs w:val="17"/>
        </w:rPr>
      </w:pPr>
      <w:r>
        <w:rPr>
          <w:rFonts w:cs="Calibri" w:ascii="Calibri" w:hAnsi="Calibri"/>
          <w:color w:val="auto"/>
          <w:sz w:val="17"/>
          <w:szCs w:val="17"/>
        </w:rPr>
        <w:t>Ofertę należy wypełnić wyłącznie w białych pustych polach, zgodnie z instrukcjami umieszczonymi przy poszczególnych polach</w:t>
      </w:r>
    </w:p>
    <w:p>
      <w:pPr>
        <w:pStyle w:val="Normal"/>
        <w:rPr>
          <w:rFonts w:ascii="Calibri" w:hAnsi="Calibri" w:cs="Calibri"/>
          <w:color w:val="auto"/>
          <w:sz w:val="17"/>
          <w:szCs w:val="17"/>
        </w:rPr>
      </w:pPr>
      <w:r>
        <w:rPr>
          <w:rFonts w:cs="Calibri" w:ascii="Calibri" w:hAnsi="Calibri"/>
          <w:color w:val="auto"/>
          <w:sz w:val="17"/>
          <w:szCs w:val="17"/>
        </w:rPr>
        <w:t>oraz w przypisach.</w:t>
      </w:r>
    </w:p>
    <w:p>
      <w:pPr>
        <w:pStyle w:val="Normal"/>
        <w:rPr>
          <w:rFonts w:ascii="Calibri" w:hAnsi="Calibri" w:cs="Calibri"/>
          <w:color w:val="auto"/>
          <w:sz w:val="17"/>
          <w:szCs w:val="17"/>
        </w:rPr>
      </w:pPr>
      <w:r>
        <w:rPr>
          <w:rFonts w:cs="Calibri" w:ascii="Calibri" w:hAnsi="Calibri"/>
          <w:color w:val="auto"/>
          <w:sz w:val="17"/>
          <w:szCs w:val="17"/>
        </w:rPr>
        <w:t>Zaznaczenie gwiazdką, np.: „pobieranie*/niepobieranie*” oznacza, że należy skreślić niewłaściwą odpowiedź, pozostawiając prawidłową. Przykład: „pobieranie*/</w:t>
      </w:r>
      <w:r>
        <w:rPr>
          <w:rFonts w:cs="Calibri" w:ascii="Calibri" w:hAnsi="Calibri"/>
          <w:strike/>
          <w:color w:val="auto"/>
          <w:sz w:val="17"/>
          <w:szCs w:val="17"/>
        </w:rPr>
        <w:t>niepobieranie</w:t>
      </w:r>
      <w:r>
        <w:rPr>
          <w:rFonts w:cs="Calibri" w:ascii="Calibri" w:hAnsi="Calibri"/>
          <w:color w:val="auto"/>
          <w:sz w:val="17"/>
          <w:szCs w:val="17"/>
        </w:rPr>
        <w:t>*”.</w:t>
      </w:r>
    </w:p>
    <w:p>
      <w:pPr>
        <w:pStyle w:val="Normal"/>
        <w:spacing w:beforeAutospacing="1" w:after="0"/>
        <w:jc w:val="center"/>
        <w:rPr>
          <w:rFonts w:ascii="Calibri" w:hAnsi="Calibri" w:eastAsia="Arial" w:cs="Calibri"/>
          <w:bCs/>
        </w:rPr>
      </w:pPr>
      <w:r>
        <w:rPr>
          <w:rFonts w:eastAsia="Arial" w:cs="Calibri" w:ascii="Calibri" w:hAnsi="Calibri"/>
          <w:bCs/>
        </w:rPr>
      </w:r>
    </w:p>
    <w:p>
      <w:pPr>
        <w:pStyle w:val="Normal"/>
        <w:widowControl w:val="false"/>
        <w:ind w:hanging="284" w:start="284"/>
        <w:jc w:val="both"/>
        <w:rPr>
          <w:rFonts w:ascii="Calibri" w:hAnsi="Calibri" w:cs="Verdana" w:asciiTheme="minorHAnsi" w:hAnsiTheme="minorHAnsi"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I. Podstawowe informacje o złożonej ofercie</w:t>
      </w:r>
    </w:p>
    <w:p>
      <w:pPr>
        <w:pStyle w:val="Normal"/>
        <w:jc w:val="both"/>
        <w:rPr>
          <w:rFonts w:ascii="Calibri" w:hAnsi="Calibri" w:eastAsia="Arial" w:cs="Calibri" w:asciiTheme="minorHAnsi" w:hAnsiTheme="minorHAns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774" w:type="dxa"/>
        <w:jc w:val="start"/>
        <w:tblInd w:w="-85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394"/>
        <w:gridCol w:w="6380"/>
      </w:tblGrid>
      <w:tr>
        <w:trPr>
          <w:trHeight w:val="379" w:hRule="atLeast"/>
        </w:trPr>
        <w:tc>
          <w:tcPr>
            <w:tcW w:w="4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Organ administracji publicznej,</w:t>
            </w:r>
          </w:p>
          <w:p>
            <w:pPr>
              <w:pStyle w:val="Normal"/>
              <w:spacing w:before="0" w:after="160"/>
              <w:rPr>
                <w:rFonts w:ascii="Calibri" w:hAnsi="Calibri" w:eastAsia="Arial" w:cs="Calibri" w:asciiTheme="minorHAnsi" w:hAnsiTheme="minorHAnsi"/>
                <w:b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  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160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rPr>
                <w:rFonts w:ascii="Calibri" w:hAnsi="Calibri" w:eastAsia="Arial" w:cs="Calibri" w:asciiTheme="minorHAnsi" w:hAnsiTheme="minorHAnsi"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Rodzaj zadania publicznego</w:t>
            </w:r>
            <w:r>
              <w:rPr>
                <w:rStyle w:val="FootnoteReference"/>
                <w:rFonts w:eastAsia="Arial" w:cs="Calibri" w:ascii="Calibri" w:hAnsi="Calibri" w:asciiTheme="minorHAnsi" w:hAnsiTheme="minorHAnsi"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160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Calibri" w:hAnsi="Calibri" w:eastAsia="Arial" w:cs="Calibri" w:asciiTheme="minorHAnsi" w:hAnsiTheme="minorHAnsi"/>
          <w:b/>
          <w:sz w:val="22"/>
          <w:szCs w:val="22"/>
        </w:rPr>
      </w:pPr>
      <w:r>
        <w:rPr>
          <w:rFonts w:eastAsia="Arial" w:cs="Calibri" w:ascii="Calibri" w:hAnsi="Calibri"/>
          <w:b/>
          <w:sz w:val="22"/>
          <w:szCs w:val="22"/>
        </w:rPr>
      </w:r>
    </w:p>
    <w:p>
      <w:pPr>
        <w:pStyle w:val="Normal"/>
        <w:widowControl w:val="false"/>
        <w:ind w:hanging="284" w:start="284"/>
        <w:jc w:val="both"/>
        <w:rPr>
          <w:rFonts w:ascii="Calibri" w:hAnsi="Calibri" w:cs="Verdana" w:asciiTheme="minorHAnsi" w:hAnsiTheme="minorHAnsi"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 xml:space="preserve">II. Dane oferenta(-tów) </w:t>
      </w:r>
    </w:p>
    <w:p>
      <w:pPr>
        <w:pStyle w:val="Normal"/>
        <w:widowControl w:val="false"/>
        <w:ind w:hanging="284" w:start="284"/>
        <w:jc w:val="both"/>
        <w:rPr>
          <w:rFonts w:ascii="Calibri" w:hAnsi="Calibri" w:cs="Verdana" w:asciiTheme="minorHAnsi" w:hAnsiTheme="minorHAnsi"/>
          <w:i/>
          <w:color w:val="auto"/>
          <w:sz w:val="20"/>
          <w:szCs w:val="20"/>
        </w:rPr>
      </w:pPr>
      <w:r>
        <w:rPr>
          <w:rFonts w:cs="Verdana" w:ascii="Calibri" w:hAnsi="Calibri"/>
          <w:i/>
          <w:color w:val="auto"/>
          <w:sz w:val="20"/>
          <w:szCs w:val="20"/>
        </w:rPr>
      </w:r>
    </w:p>
    <w:tbl>
      <w:tblPr>
        <w:tblW w:w="10774" w:type="dxa"/>
        <w:jc w:val="start"/>
        <w:tblInd w:w="-85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394"/>
        <w:gridCol w:w="6380"/>
      </w:tblGrid>
      <w:tr>
        <w:trPr>
          <w:trHeight w:val="543" w:hRule="atLeast"/>
        </w:trPr>
        <w:tc>
          <w:tcPr>
            <w:tcW w:w="107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ind w:hanging="283" w:start="317"/>
              <w:jc w:val="both"/>
              <w:rPr>
                <w:rFonts w:ascii="Calibri" w:hAnsi="Calibri" w:eastAsia="Arial" w:cs="Calibri" w:asciiTheme="minorHAnsi" w:hAnsiTheme="minorHAnsi"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673" w:hRule="atLeast"/>
        </w:trPr>
        <w:tc>
          <w:tcPr>
            <w:tcW w:w="107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spacing w:before="0" w:after="160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993" w:hRule="atLeast"/>
        </w:trPr>
        <w:tc>
          <w:tcPr>
            <w:tcW w:w="4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ind w:hanging="176" w:start="176"/>
              <w:rPr>
                <w:rFonts w:ascii="Calibri" w:hAnsi="Calibri" w:eastAsia="Arial" w:cs="Calibri" w:asciiTheme="minorHAnsi" w:hAnsiTheme="minorHAnsi"/>
                <w:i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eastAsia="Arial" w:cs="Calibri" w:ascii="Calibri" w:hAnsi="Calibri" w:asciiTheme="minorHAnsi" w:hAnsiTheme="minorHAnsi"/>
                <w:sz w:val="18"/>
                <w:szCs w:val="18"/>
              </w:rPr>
              <w:t xml:space="preserve"> (np. imię i nazwisko, numer telefonu, adres poczty elektronicznej)</w:t>
            </w:r>
          </w:p>
        </w:tc>
        <w:tc>
          <w:tcPr>
            <w:tcW w:w="6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before="0" w:after="160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hanging="284" w:start="284"/>
        <w:jc w:val="both"/>
        <w:rPr>
          <w:rFonts w:ascii="Calibri" w:hAnsi="Calibri" w:cs="Verdana" w:asciiTheme="minorHAnsi" w:hAnsiTheme="minorHAnsi"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 xml:space="preserve">III. Zakres rzeczowy zadania publicznego </w:t>
      </w:r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tbl>
      <w:tblPr>
        <w:tblW w:w="10803" w:type="dxa"/>
        <w:jc w:val="start"/>
        <w:tblInd w:w="-82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873"/>
        <w:gridCol w:w="521"/>
        <w:gridCol w:w="1276"/>
        <w:gridCol w:w="970"/>
        <w:gridCol w:w="1015"/>
        <w:gridCol w:w="1275"/>
        <w:gridCol w:w="1843"/>
        <w:gridCol w:w="30"/>
      </w:tblGrid>
      <w:tr>
        <w:trPr>
          <w:trHeight w:val="377" w:hRule="atLeast"/>
        </w:trPr>
        <w:tc>
          <w:tcPr>
            <w:tcW w:w="43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rPr>
                <w:rFonts w:ascii="Calibri" w:hAnsi="Calibri" w:eastAsia="Arial" w:cs="Calibri" w:asciiTheme="minorHAnsi" w:hAnsiTheme="minorHAnsi"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160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3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377" w:hRule="atLeast"/>
        </w:trPr>
        <w:tc>
          <w:tcPr>
            <w:tcW w:w="43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rPr>
                <w:rFonts w:ascii="Calibri" w:hAnsi="Calibri" w:eastAsia="Arial" w:cs="Calibri" w:asciiTheme="minorHAnsi" w:hAnsiTheme="minorHAnsi"/>
                <w:b/>
                <w:sz w:val="20"/>
                <w:szCs w:val="20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Termin realizacji zadania publicznego</w:t>
            </w:r>
            <w:r>
              <w:rPr>
                <w:rStyle w:val="FootnoteReference"/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footnoteReference w:id="3"/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Data rozpoczęcia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160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Data</w:t>
            </w:r>
          </w:p>
          <w:p>
            <w:pPr>
              <w:pStyle w:val="Normal"/>
              <w:spacing w:before="0" w:after="160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0" w:after="160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3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316" w:hRule="atLeast"/>
        </w:trPr>
        <w:tc>
          <w:tcPr>
            <w:tcW w:w="10773" w:type="dxa"/>
            <w:gridSpan w:val="7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  <w:tcMar>
              <w:start w:w="0" w:type="dxa"/>
              <w:end w:w="0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ind w:hanging="34" w:start="176"/>
              <w:rPr>
                <w:rFonts w:ascii="Calibri" w:hAnsi="Calibri" w:eastAsia="Arial" w:cs="Calibri"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3. Syntetyczny opis zadania (wraz ze wskazaniem miejsca jego realizacji)</w:t>
            </w:r>
          </w:p>
        </w:tc>
        <w:tc>
          <w:tcPr>
            <w:tcW w:w="3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681" w:hRule="atLeast"/>
        </w:trPr>
        <w:tc>
          <w:tcPr>
            <w:tcW w:w="10773" w:type="dxa"/>
            <w:gridSpan w:val="7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tcMar>
              <w:start w:w="0" w:type="dxa"/>
              <w:end w:w="0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 w:before="0" w:after="1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3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/>
        <w:tc>
          <w:tcPr>
            <w:tcW w:w="10803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before="0" w:after="160"/>
              <w:ind w:hanging="283" w:start="317"/>
              <w:jc w:val="both"/>
              <w:rPr>
                <w:rFonts w:ascii="Calibri" w:hAnsi="Calibri" w:cs="Calibri" w:asciiTheme="minorHAnsi" w:hAnsiTheme="minorHAnsi"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4. Opis zakładanych rezultatów realizacji zadania publicznego</w:t>
            </w:r>
          </w:p>
        </w:tc>
      </w:tr>
      <w:tr>
        <w:trPr/>
        <w:tc>
          <w:tcPr>
            <w:tcW w:w="38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Calibri" w:hAnsi="Calibri" w:cs="Calibri" w:asciiTheme="minorHAnsi" w:hAnsiTheme="minorHAns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Calibri" w:hAnsi="Calibri" w:cs="Calibri" w:asciiTheme="minorHAnsi" w:hAnsiTheme="minorHAnsi"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Calibri" w:hAnsi="Calibri" w:cs="Calibri" w:asciiTheme="minorHAnsi" w:hAnsiTheme="minorHAnsi"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>
        <w:trPr/>
        <w:tc>
          <w:tcPr>
            <w:tcW w:w="38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spacing w:before="0" w:after="160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spacing w:before="0" w:after="160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ind w:start="-363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spacing w:before="0" w:after="160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5625" w:leader="none"/>
        </w:tabs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tbl>
      <w:tblPr>
        <w:tblW w:w="5000" w:type="pct"/>
        <w:jc w:val="start"/>
        <w:tblInd w:w="-739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firstRow="1" w:noVBand="1" w:lastRow="0" w:firstColumn="1" w:lastColumn="0" w:noHBand="0" w:val="04a0"/>
      </w:tblPr>
      <w:tblGrid>
        <w:gridCol w:w="9072"/>
      </w:tblGrid>
      <w:tr>
        <w:trPr>
          <w:trHeight w:val="374" w:hRule="atLeast"/>
        </w:trPr>
        <w:tc>
          <w:tcPr>
            <w:tcW w:w="907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  <w:vAlign w:val="center"/>
          </w:tcPr>
          <w:p>
            <w:pPr>
              <w:pStyle w:val="Normal"/>
              <w:spacing w:before="0" w:after="160"/>
              <w:ind w:hanging="283" w:start="317"/>
              <w:jc w:val="both"/>
              <w:rPr>
                <w:rFonts w:ascii="Calibri" w:hAnsi="Calibri" w:eastAsia="Arial" w:cs="Calibri"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5. Krótka charakterystyka Oferenta, jego doświadczenia w realizacji działań planowanych w ofercie oraz zasobów, które będą wykorzystane w realizacji zadania</w:t>
            </w:r>
          </w:p>
        </w:tc>
      </w:tr>
      <w:tr>
        <w:trPr>
          <w:trHeight w:val="999" w:hRule="atLeast"/>
        </w:trPr>
        <w:tc>
          <w:tcPr>
            <w:tcW w:w="9072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 w:before="0" w:after="160"/>
              <w:ind w:start="-4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hanging="284" w:start="284"/>
        <w:jc w:val="both"/>
        <w:rPr>
          <w:rFonts w:ascii="Calibri" w:hAnsi="Calibri" w:cs="Verdana" w:asciiTheme="minorHAnsi" w:hAnsiTheme="minorHAnsi"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IV.</w:t>
        <w:tab/>
        <w:t>Szacunkowa kalkulacja kosztów realizacji zadania publicznego</w:t>
      </w:r>
    </w:p>
    <w:p>
      <w:pPr>
        <w:pStyle w:val="Normal"/>
        <w:ind w:end="567"/>
        <w:rPr>
          <w:i/>
          <w:sz w:val="20"/>
        </w:rPr>
      </w:pPr>
      <w:r>
        <w:rPr>
          <w:i/>
          <w:sz w:val="20"/>
        </w:rPr>
      </w:r>
    </w:p>
    <w:tbl>
      <w:tblPr>
        <w:tblStyle w:val="Tabela-Siatka1"/>
        <w:tblW w:w="765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850"/>
        <w:gridCol w:w="3401"/>
        <w:gridCol w:w="1135"/>
        <w:gridCol w:w="1133"/>
        <w:gridCol w:w="1135"/>
      </w:tblGrid>
      <w:tr>
        <w:trPr>
          <w:trHeight w:val="562" w:hRule="atLeast"/>
        </w:trPr>
        <w:tc>
          <w:tcPr>
            <w:tcW w:w="850" w:type="dxa"/>
            <w:tcBorders/>
            <w:shd w:color="auto" w:fill="DDD9C3" w:themeFill="background2" w:themeFillShade="e6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eastAsia="Calibri" w:cs="Times New Roman" w:ascii="Calibri" w:hAnsi="Calibri"/>
                <w:b/>
                <w:kern w:val="0"/>
                <w:sz w:val="20"/>
                <w:lang w:val="pl-PL" w:eastAsia="en-US" w:bidi="ar-SA"/>
              </w:rPr>
              <w:t>Lp.</w:t>
            </w:r>
          </w:p>
        </w:tc>
        <w:tc>
          <w:tcPr>
            <w:tcW w:w="3401" w:type="dxa"/>
            <w:tcBorders/>
            <w:shd w:color="auto" w:fill="DDD9C3" w:themeFill="background2" w:themeFillShade="e6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eastAsia="Calibri" w:cs="Times New Roman" w:ascii="Calibri" w:hAnsi="Calibri"/>
                <w:b/>
                <w:kern w:val="0"/>
                <w:sz w:val="20"/>
                <w:lang w:val="pl-PL" w:eastAsia="en-US" w:bidi="ar-SA"/>
              </w:rPr>
              <w:t>Rodzaj kosztu</w:t>
            </w:r>
          </w:p>
        </w:tc>
        <w:tc>
          <w:tcPr>
            <w:tcW w:w="1135" w:type="dxa"/>
            <w:tcBorders/>
            <w:shd w:color="auto" w:fill="DDD9C3" w:themeFill="background2" w:themeFillShade="e6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eastAsia="Calibri" w:cs="Times New Roman" w:ascii="Calibri" w:hAnsi="Calibri"/>
                <w:b/>
                <w:kern w:val="0"/>
                <w:sz w:val="20"/>
                <w:lang w:val="pl-PL" w:eastAsia="en-US" w:bidi="ar-SA"/>
              </w:rPr>
              <w:t>Wartość PLN</w:t>
            </w:r>
          </w:p>
        </w:tc>
        <w:tc>
          <w:tcPr>
            <w:tcW w:w="1133" w:type="dxa"/>
            <w:tcBorders/>
            <w:shd w:color="auto" w:fill="DDD9C3" w:themeFill="background2" w:themeFillShade="e6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eastAsia="Calibri" w:cs="Times New Roman" w:ascii="Calibri" w:hAnsi="Calibri"/>
                <w:b/>
                <w:kern w:val="0"/>
                <w:sz w:val="20"/>
                <w:lang w:val="pl-PL" w:eastAsia="en-US" w:bidi="ar-SA"/>
              </w:rPr>
              <w:t>Z dotacji</w:t>
            </w:r>
          </w:p>
        </w:tc>
        <w:tc>
          <w:tcPr>
            <w:tcW w:w="1135" w:type="dxa"/>
            <w:tcBorders/>
            <w:shd w:color="auto" w:fill="DDD9C3" w:themeFill="background2" w:themeFillShade="e6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eastAsia="Calibri" w:cs="Times New Roman" w:ascii="Calibri" w:hAnsi="Calibri"/>
                <w:b/>
                <w:kern w:val="0"/>
                <w:sz w:val="20"/>
                <w:lang w:val="pl-PL" w:eastAsia="en-US" w:bidi="ar-SA"/>
              </w:rPr>
              <w:t>Z innych źródeł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/>
                <w:kern w:val="0"/>
                <w:sz w:val="20"/>
                <w:lang w:val="pl-PL" w:eastAsia="en-US" w:bidi="ar-SA"/>
              </w:rPr>
              <w:t>1.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/>
                <w:kern w:val="0"/>
                <w:sz w:val="20"/>
                <w:lang w:val="pl-PL" w:eastAsia="en-US" w:bidi="ar-SA"/>
              </w:rPr>
              <w:t>Koszt 1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  <w:tc>
          <w:tcPr>
            <w:tcW w:w="1135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/>
                <w:kern w:val="0"/>
                <w:sz w:val="20"/>
                <w:lang w:val="pl-PL" w:eastAsia="en-US" w:bidi="ar-SA"/>
              </w:rPr>
              <w:t>2.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/>
                <w:kern w:val="0"/>
                <w:sz w:val="20"/>
                <w:lang w:val="pl-PL" w:eastAsia="en-US" w:bidi="ar-SA"/>
              </w:rPr>
              <w:t>Koszt 2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  <w:tc>
          <w:tcPr>
            <w:tcW w:w="1135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/>
                <w:kern w:val="0"/>
                <w:sz w:val="20"/>
                <w:lang w:val="pl-PL" w:eastAsia="en-US" w:bidi="ar-SA"/>
              </w:rPr>
              <w:t>3.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/>
                <w:kern w:val="0"/>
                <w:sz w:val="20"/>
                <w:lang w:val="pl-PL" w:eastAsia="en-US" w:bidi="ar-SA"/>
              </w:rPr>
              <w:t>Koszt 3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  <w:tc>
          <w:tcPr>
            <w:tcW w:w="1135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/>
                <w:kern w:val="0"/>
                <w:sz w:val="20"/>
                <w:lang w:val="pl-PL" w:eastAsia="en-US" w:bidi="ar-SA"/>
              </w:rPr>
              <w:t>4.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/>
                <w:kern w:val="0"/>
                <w:sz w:val="20"/>
                <w:lang w:val="pl-PL" w:eastAsia="en-US" w:bidi="ar-SA"/>
              </w:rPr>
              <w:t>Koszt 4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  <w:tc>
          <w:tcPr>
            <w:tcW w:w="1135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/>
                <w:kern w:val="0"/>
                <w:sz w:val="20"/>
                <w:lang w:val="pl-PL" w:eastAsia="en-US" w:bidi="ar-SA"/>
              </w:rPr>
              <w:t>5.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/>
                <w:kern w:val="0"/>
                <w:sz w:val="20"/>
                <w:lang w:val="pl-PL" w:eastAsia="en-US" w:bidi="ar-SA"/>
              </w:rPr>
              <w:t>Koszt 5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  <w:tc>
          <w:tcPr>
            <w:tcW w:w="1133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  <w:tc>
          <w:tcPr>
            <w:tcW w:w="1135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4251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20"/>
              </w:rPr>
            </w:pPr>
            <w:r>
              <w:rPr>
                <w:rFonts w:eastAsia="Calibri" w:cs="Calibri" w:ascii="Calibri" w:hAnsi="Calibri" w:cstheme="minorHAnsi"/>
                <w:kern w:val="0"/>
                <w:sz w:val="20"/>
                <w:lang w:val="pl-PL" w:eastAsia="en-US" w:bidi="ar-SA"/>
              </w:rPr>
              <w:t>Suma wszystkich kosztów realizacji zadania</w:t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  <w:tc>
          <w:tcPr>
            <w:tcW w:w="1133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  <w:tc>
          <w:tcPr>
            <w:tcW w:w="113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cs="Calibri" w:cstheme="minorHAnsi"/>
                <w:sz w:val="18"/>
                <w:szCs w:val="20"/>
              </w:rPr>
            </w:pPr>
            <w:r>
              <w:rPr>
                <w:rFonts w:eastAsia="Calibri" w:cs="Calibri" w:cstheme="minorHAnsi" w:ascii="Calibri" w:hAnsi="Calibri"/>
                <w:kern w:val="0"/>
                <w:sz w:val="18"/>
                <w:szCs w:val="20"/>
                <w:lang w:val="pl-PL" w:eastAsia="en-US" w:bidi="ar-SA"/>
              </w:rPr>
            </w:r>
          </w:p>
        </w:tc>
      </w:tr>
    </w:tbl>
    <w:p>
      <w:pPr>
        <w:pStyle w:val="Normal"/>
        <w:widowControl w:val="false"/>
        <w:ind w:hanging="284" w:start="284"/>
        <w:jc w:val="both"/>
        <w:rPr>
          <w:rFonts w:ascii="Calibri" w:hAnsi="Calibri" w:cs="Verdana" w:asciiTheme="minorHAnsi" w:hAnsiTheme="minorHAnsi"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hanging="284" w:start="284"/>
        <w:jc w:val="both"/>
        <w:rPr>
          <w:rFonts w:ascii="Calibri" w:hAnsi="Calibri" w:cs="Verdana" w:asciiTheme="minorHAnsi" w:hAnsiTheme="minorHAnsi"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V.</w:t>
        <w:tab/>
        <w:t>Oświadczenia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Oświadczam(-my), że: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hanging="284" w:start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1)</w:t>
        <w:tab/>
        <w:t xml:space="preserve">proponowane zadanie publiczne będzie realizowane wyłącznie w zakresie działalności pożytku publicznego </w:t>
        <w:br/>
        <w:t>oferenta(-tów);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hanging="284" w:start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2)</w:t>
        <w:tab/>
        <w:t xml:space="preserve">pobieranie świadczeń pieniężnych będzie się odbywać wyłącznie w ramach prowadzonej odpłatnej działalności pożytku publicznego; 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hanging="284" w:start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3)</w:t>
        <w:tab/>
        <w:t>oferent* / oferenci* składający niniejszą ofertę nie zalega(-ją)* / zalega(-ją)* z opłacaniem należności z tytułu zobowiązań podatkowych;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hanging="284" w:start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hanging="284" w:start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5)</w:t>
        <w:tab/>
        <w:t>dane zawarte w części II niniejszej oferty są zgodne z Krajowym Rejestrem Sądowym* / inną właściwą ewidencją*;</w:t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hanging="284" w:start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6)</w:t>
        <w:tab/>
        <w:t>wszystkie informacje podane w ofercie oraz załącznikach są zgodne z aktualnym stanem prawnym i faktycznym;</w:t>
      </w:r>
    </w:p>
    <w:p>
      <w:pPr>
        <w:pStyle w:val="Normal"/>
        <w:widowControl w:val="false"/>
        <w:ind w:hanging="284" w:start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7)</w:t>
        <w:tab/>
        <w:t>w zakresie związanym ze składaniem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>
      <w:pPr>
        <w:pStyle w:val="Normal"/>
        <w:widowControl w:val="false"/>
        <w:ind w:hanging="284" w:start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08"/>
          <w:tab w:val="left" w:pos="284" w:leader="none"/>
        </w:tabs>
        <w:ind w:hanging="284" w:start="284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                                                  Data ........................................................</w:t>
      </w:r>
    </w:p>
    <w:p>
      <w:pPr>
        <w:pStyle w:val="Normal"/>
        <w:widowControl w:val="false"/>
        <w:tabs>
          <w:tab w:val="clear" w:pos="708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 xml:space="preserve">................................................................. </w:t>
      </w:r>
    </w:p>
    <w:p>
      <w:pPr>
        <w:pStyle w:val="Normal"/>
        <w:widowControl w:val="false"/>
        <w:tabs>
          <w:tab w:val="clear" w:pos="708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(podpis osoby upoważnionej lub podpisy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osób upoważnionych do składania oświadczeń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>woli w imieniu oferentów)</w:t>
      </w:r>
    </w:p>
    <w:p>
      <w:pPr>
        <w:pStyle w:val="Normal"/>
        <w:widowControl w:val="false"/>
        <w:tabs>
          <w:tab w:val="clear" w:pos="708"/>
          <w:tab w:val="right" w:pos="9540" w:leader="none"/>
        </w:tabs>
        <w:spacing w:before="0" w:after="160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bookmarkStart w:id="1" w:name="highlightHit_4"/>
      <w:bookmarkStart w:id="2" w:name="highlightHit_3"/>
      <w:bookmarkStart w:id="3" w:name="highlightHit_2"/>
      <w:bookmarkStart w:id="4" w:name="highlightHit_1"/>
      <w:bookmarkEnd w:id="1"/>
      <w:bookmarkEnd w:id="2"/>
      <w:bookmarkEnd w:id="3"/>
      <w:bookmarkEnd w:id="4"/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17" w:right="1417" w:gutter="0" w:header="283" w:top="1826" w:footer="156" w:bottom="14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 w:characterSet="windows-125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ptos">
    <w:charset w:val="ee" w:characterSet="windows-1250"/>
    <w:family w:val="roman"/>
    <w:pitch w:val="variable"/>
    <w:embedRegular r:id="rId14" w:fontKey="{0E014A78-CABC-4EF0-12AC-5CD89AEFDE0E}"/>
  </w:font>
  <w:font w:name="Aptos Display">
    <w:charset w:val="ee" w:characterSet="windows-1250"/>
    <w:family w:val="roman"/>
    <w:pitch w:val="variable"/>
    <w:embedRegular r:id="rId15" w:fontKey="{0F014A78-CABC-4EF0-12AC-5CD89AEFDE0F}"/>
  </w:font>
  <w:font w:name="Liberation Sans">
    <w:altName w:val="Arial"/>
    <w:charset w:val="ee" w:characterSet="windows-1250"/>
    <w:family w:val="swiss"/>
    <w:pitch w:val="variable"/>
    <w:embedRegular r:id="rId16" w:fontKey="{10014A78-CABC-4EF0-12AC-5CD89AEFDE10}"/>
    <w:embedBold r:id="rId17" w:fontKey="{11014A78-CABC-4EF0-12AC-5CD89AEFDE11}"/>
    <w:embedItalic r:id="rId18" w:fontKey="{12014A78-CABC-4EF0-12AC-5CD89AEFDE12}"/>
    <w:embedBoldItalic r:id="rId19" w:fontKey="{13014A78-CABC-4EF0-12AC-5CD89AEFDE13}"/>
  </w:font>
  <w:font w:name="Times New Roman">
    <w:charset w:val="ee" w:characterSet="windows-125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ee" w:characterSet="windows-125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Calibri">
    <w:charset w:val="ee" w:characterSet="windows-1250"/>
    <w:family w:val="swiss"/>
    <w:pitch w:val="variable"/>
    <w:embedRegular r:id="rId20" w:fontKey="{14014A78-CABC-4EF0-12AC-5CD89AEFDE14}"/>
    <w:embedBold r:id="rId21" w:fontKey="{15014A78-CABC-4EF0-12AC-5CD89AEFDE15}"/>
    <w:embedItalic r:id="rId22" w:fontKey="{16014A78-CABC-4EF0-12AC-5CD89AEFDE16}"/>
    <w:embedBoldItalic r:id="rId23" w:fontKey="{17014A78-CABC-4EF0-12AC-5CD89AEFDE17}"/>
  </w:font>
  <w:font w:name="Calibri">
    <w:charset w:val="ee" w:characterSet="windows-1250"/>
    <w:family w:val="roman"/>
    <w:pitch w:val="variable"/>
  </w:font>
  <w:font w:name="Calibri">
    <w:altName w:val="Bold"/>
    <w:charset w:val="ee" w:characterSet="windows-1250"/>
    <w:family w:val="roman"/>
    <w:pitch w:val="variable"/>
  </w:font>
  <w:font w:name="Proxima Nova A">
    <w:charset w:val="ee" w:characterSet="windows-1250"/>
    <w:family w:val="swiss"/>
    <w:pitch w:val="variable"/>
  </w:font>
  <w:font w:name="Proxima Nova A Light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distT="45720" distB="45720" distL="114300" distR="114300" simplePos="0" relativeHeight="7" behindDoc="1" locked="0" layoutInCell="0" allowOverlap="1" wp14:anchorId="363EC95E">
              <wp:simplePos x="0" y="0"/>
              <wp:positionH relativeFrom="column">
                <wp:posOffset>5670550</wp:posOffset>
              </wp:positionH>
              <wp:positionV relativeFrom="topMargin">
                <wp:posOffset>10279380</wp:posOffset>
              </wp:positionV>
              <wp:extent cx="763270" cy="229870"/>
              <wp:effectExtent l="0" t="0" r="0" b="0"/>
              <wp:wrapSquare wrapText="bothSides"/>
              <wp:docPr id="2" name="Pole tekstow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0" cy="230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sdt>
                          <w:sdtPr>
                            <w:docPartObj>
                              <w:docPartGallery w:val="Page Numbers (Top of Page)"/>
                              <w:docPartUnique w:val="true"/>
                            </w:docPartObj>
                          </w:sdtPr>
                          <w:sdtContent>
                            <w:p>
                              <w:pPr>
                                <w:pStyle w:val="Footer"/>
                                <w:jc w:val="end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Calibri" w:ascii="Calibri" w:hAnsi="Calibri"/>
                                  <w:sz w:val="18"/>
                                  <w:szCs w:val="18"/>
                                </w:rPr>
                                <w:t xml:space="preserve">Strona </w:t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4</w:t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>
                                <w:rPr>
                                  <w:rFonts w:cs="Calibri" w:ascii="Calibri" w:hAnsi="Calibri"/>
                                  <w:sz w:val="18"/>
                                  <w:szCs w:val="18"/>
                                </w:rPr>
                                <w:t xml:space="preserve"> z </w:t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instrText xml:space="preserve"> NUMPAGES </w:instrText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4</w:t>
                              </w:r>
                              <w:r>
                                <w:rPr>
                                  <w:rFonts w:cs="Calibri" w:ascii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anchor="t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stroked="f" o:allowincell="f" style="position:absolute;margin-left:446.5pt;margin-top:809.4pt;width:60.05pt;height:18.05pt;mso-wrap-style:square;v-text-anchor:top" wp14:anchorId="363EC95E">
              <v:fill o:detectmouseclick="t" on="false"/>
              <v:stroke color="#3465a4" weight="9360" joinstyle="miter" endcap="flat"/>
              <v:textbox>
                <w:txbxContent>
                  <w:sdt>
                    <w:sdtPr>
                      <w:docPartObj>
                        <w:docPartGallery w:val="Page Numbers (Top of Page)"/>
                        <w:docPartUnique w:val="true"/>
                      </w:docPartObj>
                    </w:sdtPr>
                    <w:sdtContent>
                      <w:p>
                        <w:pPr>
                          <w:pStyle w:val="Footer"/>
                          <w:jc w:val="end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cs="Calibri" w:ascii="Calibri" w:hAnsi="Calibri"/>
                            <w:sz w:val="18"/>
                            <w:szCs w:val="18"/>
                          </w:rPr>
                          <w:t xml:space="preserve">Strona </w:t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fldChar w:fldCharType="begin"/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instrText xml:space="preserve"> PAGE </w:instrText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fldChar w:fldCharType="end"/>
                        </w:r>
                        <w:r>
                          <w:rPr>
                            <w:rFonts w:cs="Calibri" w:ascii="Calibri" w:hAnsi="Calibri"/>
                            <w:sz w:val="18"/>
                            <w:szCs w:val="18"/>
                          </w:rPr>
                          <w:t xml:space="preserve"> z </w:t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fldChar w:fldCharType="begin"/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instrText xml:space="preserve"> NUMPAGES </w:instrText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rFonts w:cs="Calibri" w:ascii="Calibri" w:hAnsi="Calibri"/>
                            <w:b/>
                            <w:bCs/>
                            <w:sz w:val="18"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square"/>
            </v:rect>
          </w:pict>
        </mc:Fallback>
      </mc:AlternateContent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>
        <w:rFonts w:ascii="Calibri" w:hAnsi="Calibri" w:cs="Calibri"/>
        <w:sz w:val="18"/>
        <w:szCs w:val="18"/>
      </w:rPr>
    </w:pPr>
    <w:r>
      <w:rPr>
        <w:rFonts w:cs="Calibri" w:ascii="Calibri" w:hAnsi="Calibri"/>
        <w:sz w:val="18"/>
        <w:szCs w:val="18"/>
      </w:rPr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widowControl w:val="false"/>
        <w:spacing w:before="0" w:after="160"/>
        <w:ind w:hanging="284" w:start="284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>)</w:t>
        <w:tab/>
      </w:r>
      <w:r>
        <w:rPr>
          <w:rFonts w:ascii="Calibri" w:hAnsi="Calibri" w:asciiTheme="minorHAnsi" w:hAnsiTheme="minorHAnsi"/>
          <w:sz w:val="18"/>
          <w:szCs w:val="18"/>
        </w:rPr>
        <w:t>Rodzaj zadania zawiera się w zakresie zadań określonych w art. 4 ustawy z dnia 24 kwietnia 2003 r. o działalności pożytku publicznego i o wolontariacie (Dz. U. z 2018 r. poz. 450, z późn. zm.).</w:t>
      </w:r>
    </w:p>
  </w:footnote>
  <w:footnote w:id="3">
    <w:p>
      <w:pPr>
        <w:pStyle w:val="FootnoteText"/>
        <w:spacing w:before="0" w:after="160"/>
        <w:ind w:hanging="284" w:start="284"/>
        <w:rPr>
          <w:rFonts w:ascii="Calibri" w:hAnsi="Calibri" w:cs="Calibri" w:asciiTheme="minorHAnsi" w:cstheme="minorHAnsi" w:hAnsiTheme="minorHAnsi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ab/>
        <w:t xml:space="preserve">Termin realizacji zadania nie może być dłuższy niż 90 dni.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Proxima Nova A" w:hAnsi="Proxima Nova A"/>
        <w:b/>
        <w:bCs/>
      </w:rPr>
    </w:pPr>
    <w:r>
      <w:rPr>
        <w:rFonts w:ascii="Proxima Nova A" w:hAnsi="Proxima Nova A"/>
        <w:b/>
        <w:bCs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635</wp:posOffset>
          </wp:positionV>
          <wp:extent cx="1760220" cy="846455"/>
          <wp:effectExtent l="0" t="0" r="0" b="0"/>
          <wp:wrapNone/>
          <wp:docPr id="1" name="Obraz 2" descr="Obraz zawierający Grafika, symbol, logo, clipart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Obraz zawierający Grafika, symbol, logo, clipart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tabs>
        <w:tab w:val="center" w:pos="4536" w:leader="none"/>
        <w:tab w:val="left" w:pos="5954" w:leader="none"/>
        <w:tab w:val="right" w:pos="9072" w:leader="none"/>
      </w:tabs>
      <w:rPr>
        <w:rFonts w:ascii="Proxima Nova A" w:hAnsi="Proxima Nova A"/>
        <w:b/>
        <w:bCs/>
      </w:rPr>
    </w:pPr>
    <w:r>
      <w:rPr>
        <w:rFonts w:ascii="Proxima Nova A" w:hAnsi="Proxima Nova A"/>
        <w:b/>
        <w:bCs/>
      </w:rPr>
      <w:tab/>
      <w:tab/>
      <w:t>Gmina Gryfice</w:t>
    </w:r>
  </w:p>
  <w:p>
    <w:pPr>
      <w:pStyle w:val="Header"/>
      <w:tabs>
        <w:tab w:val="center" w:pos="4536" w:leader="none"/>
        <w:tab w:val="left" w:pos="5954" w:leader="none"/>
        <w:tab w:val="right" w:pos="9072" w:leader="none"/>
      </w:tabs>
      <w:rPr>
        <w:rFonts w:ascii="Proxima Nova A" w:hAnsi="Proxima Nova A"/>
        <w:b/>
        <w:bCs/>
      </w:rPr>
    </w:pPr>
    <w:r>
      <w:rPr>
        <w:rFonts w:ascii="Proxima Nova A" w:hAnsi="Proxima Nova A"/>
        <w:b/>
        <w:bCs/>
      </w:rPr>
      <w:tab/>
      <w:tab/>
    </w:r>
    <w:r>
      <w:rPr>
        <w:rFonts w:ascii="Proxima Nova A Light" w:hAnsi="Proxima Nova A Light"/>
        <w:sz w:val="20"/>
        <w:szCs w:val="20"/>
      </w:rPr>
      <w:t>Pl. Zwycięstwa 37 | 72-300 Gryfice</w:t>
    </w:r>
  </w:p>
  <w:p>
    <w:pPr>
      <w:pStyle w:val="Header"/>
      <w:tabs>
        <w:tab w:val="center" w:pos="4536" w:leader="none"/>
        <w:tab w:val="left" w:pos="5954" w:leader="none"/>
        <w:tab w:val="right" w:pos="9072" w:leader="none"/>
      </w:tabs>
      <w:rPr>
        <w:rFonts w:ascii="Proxima Nova A" w:hAnsi="Proxima Nova A"/>
        <w:b/>
        <w:bCs/>
      </w:rPr>
    </w:pPr>
    <w:r>
      <w:rPr>
        <w:rFonts w:ascii="Proxima Nova A" w:hAnsi="Proxima Nova A"/>
        <w:b/>
        <w:bCs/>
      </w:rPr>
      <w:tab/>
      <w:tab/>
    </w:r>
    <w:r>
      <w:rPr>
        <w:rFonts w:ascii="Proxima Nova A Light" w:hAnsi="Proxima Nova A Light"/>
        <w:sz w:val="20"/>
        <w:szCs w:val="20"/>
      </w:rPr>
      <w:t>e-mail: urzad@gryfice.eu</w:t>
    </w:r>
  </w:p>
  <w:p>
    <w:pPr>
      <w:pStyle w:val="Header"/>
      <w:tabs>
        <w:tab w:val="center" w:pos="4536" w:leader="none"/>
        <w:tab w:val="left" w:pos="5954" w:leader="none"/>
        <w:tab w:val="right" w:pos="9072" w:leader="none"/>
      </w:tabs>
      <w:rPr>
        <w:rFonts w:ascii="Proxima Nova A" w:hAnsi="Proxima Nova A"/>
        <w:b/>
        <w:bCs/>
      </w:rPr>
    </w:pPr>
    <w:r>
      <w:rPr>
        <w:rFonts w:ascii="Proxima Nova A" w:hAnsi="Proxima Nova A"/>
        <w:b/>
        <w:bCs/>
      </w:rPr>
      <w:tab/>
      <w:tab/>
    </w:r>
    <w:r>
      <w:rPr>
        <w:rFonts w:ascii="Proxima Nova A Light" w:hAnsi="Proxima Nova A Light"/>
        <w:sz w:val="20"/>
        <w:szCs w:val="20"/>
      </w:rPr>
      <w:t>tel. 91 38 53 200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TrueType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05724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05724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05724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E74B5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05724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05724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E74B5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05724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05724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05724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05724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05724d"/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05724d"/>
    <w:rPr>
      <w:rFonts w:ascii="Aptos Display" w:hAnsi="Aptos Display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05724d"/>
    <w:rPr>
      <w:rFonts w:eastAsia="" w:cs="" w:cstheme="majorBidi" w:eastAsiaTheme="majorEastAsia"/>
      <w:color w:themeColor="accent1" w:themeShade="bf" w:val="2E74B5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05724d"/>
    <w:rPr>
      <w:rFonts w:eastAsia="" w:cs="" w:cstheme="majorBidi" w:eastAsiaTheme="majorEastAsia"/>
      <w:i/>
      <w:iCs/>
      <w:color w:themeColor="accent1" w:themeShade="bf" w:val="2E74B5"/>
    </w:rPr>
  </w:style>
  <w:style w:type="character" w:styleId="Nagwek5Znak" w:customStyle="1">
    <w:name w:val="Nagłówek 5 Znak"/>
    <w:basedOn w:val="DefaultParagraphFont"/>
    <w:uiPriority w:val="9"/>
    <w:semiHidden/>
    <w:qFormat/>
    <w:rsid w:val="0005724d"/>
    <w:rPr>
      <w:rFonts w:eastAsia="" w:cs="" w:cstheme="majorBidi" w:eastAsiaTheme="majorEastAsia"/>
      <w:color w:themeColor="accent1" w:themeShade="bf" w:val="2E74B5"/>
    </w:rPr>
  </w:style>
  <w:style w:type="character" w:styleId="Nagwek6Znak" w:customStyle="1">
    <w:name w:val="Nagłówek 6 Znak"/>
    <w:basedOn w:val="DefaultParagraphFont"/>
    <w:uiPriority w:val="9"/>
    <w:semiHidden/>
    <w:qFormat/>
    <w:rsid w:val="0005724d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05724d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05724d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05724d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05724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05724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05724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5724d"/>
    <w:rPr>
      <w:i/>
      <w:iCs/>
      <w:color w:themeColor="accent1" w:themeShade="bf" w:val="2E74B5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05724d"/>
    <w:rPr>
      <w:i/>
      <w:iCs/>
      <w:color w:themeColor="accent1" w:themeShade="bf" w:val="2E74B5"/>
    </w:rPr>
  </w:style>
  <w:style w:type="character" w:styleId="IntenseReference">
    <w:name w:val="Intense Reference"/>
    <w:basedOn w:val="DefaultParagraphFont"/>
    <w:uiPriority w:val="32"/>
    <w:qFormat/>
    <w:rsid w:val="0005724d"/>
    <w:rPr>
      <w:b/>
      <w:bCs/>
      <w:smallCaps/>
      <w:color w:themeColor="accent1" w:themeShade="bf" w:val="2E74B5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05724d"/>
    <w:rPr/>
  </w:style>
  <w:style w:type="character" w:styleId="StopkaZnak" w:customStyle="1">
    <w:name w:val="Stopka Znak"/>
    <w:basedOn w:val="DefaultParagraphFont"/>
    <w:uiPriority w:val="99"/>
    <w:qFormat/>
    <w:rsid w:val="0005724d"/>
    <w:rPr/>
  </w:style>
  <w:style w:type="character" w:styleId="Hyperlink">
    <w:name w:val="Hyperlink"/>
    <w:basedOn w:val="DefaultParagraphFont"/>
    <w:uiPriority w:val="99"/>
    <w:unhideWhenUsed/>
    <w:rsid w:val="0005724d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5724d"/>
    <w:rPr>
      <w:color w:val="605E5C"/>
      <w:shd w:fill="E1DFDD" w:val="clear"/>
    </w:rPr>
  </w:style>
  <w:style w:type="character" w:styleId="Znakiprzypiswdolnych">
    <w:name w:val="Znaki przypisów dolnych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05724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05724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05724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05724d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0572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E74B5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05724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05724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082b81"/>
    <w:pPr/>
    <w:rPr>
      <w:rFonts w:ascii="Times New Roman" w:hAnsi="Times New Roman" w:cs="Times New Roman"/>
      <w:sz w:val="24"/>
      <w:szCs w:val="24"/>
    </w:rPr>
  </w:style>
  <w:style w:type="paragraph" w:styleId="Zawartoramki">
    <w:name w:val="Zawartość ramki"/>
    <w:basedOn w:val="Normal"/>
    <w:qFormat/>
    <w:pPr/>
    <w:rPr/>
  </w:style>
  <w:style w:type="paragraph" w:styleId="Teksttreci2">
    <w:name w:val="Tekst treści (2)"/>
    <w:basedOn w:val="Normal"/>
    <w:qFormat/>
    <w:pPr>
      <w:widowControl w:val="false"/>
      <w:shd w:val="clear" w:color="auto" w:fill="FFFFFF"/>
      <w:spacing w:before="0" w:after="380"/>
      <w:ind w:start="5520"/>
      <w:jc w:val="both"/>
    </w:pPr>
    <w:rPr>
      <w:rFonts w:ascii="Arial" w:hAnsi="Arial" w:eastAsia="Arial" w:cs="Arial"/>
      <w:color w:val="231F20"/>
      <w:sz w:val="16"/>
      <w:szCs w:val="16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05CA5-8AB5-443C-ACE5-541B4C29C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LibreOffice/25.8.7.3$Windows_X86_64 LibreOffice_project/30742500f2d3eb4366ac312fa33d3dcabdb3eba5</Application>
  <AppVersion>15.0000</AppVersion>
  <Pages>4</Pages>
  <Words>464</Words>
  <Characters>3204</Characters>
  <CharactersWithSpaces>3674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2026-01-12T09:05:00Z</dcterms:created>
  <dc:creator>Wiktoria Kotecka</dc:creator>
  <dc:description/>
  <dc:language>pl-PL</dc:language>
  <cp:lastModifiedBy/>
  <dcterms:modified xsi:type="dcterms:W3CDTF">2026-07-09T13:01:17Z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